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BB9DCC" w14:textId="77777777" w:rsidR="002D45C4" w:rsidRDefault="4120BE36">
      <w:pPr>
        <w:pStyle w:val="Title"/>
      </w:pPr>
      <w:smartTag w:uri="urn:schemas-microsoft-com:office:smarttags" w:element="place">
        <w:smartTag w:uri="urn:schemas-microsoft-com:office:smarttags" w:element="State">
          <w:r>
            <w:t>Indiana Cancer Registrars Association</w:t>
          </w:r>
        </w:smartTag>
      </w:smartTag>
    </w:p>
    <w:p w14:paraId="55C2E5BA" w14:textId="77777777" w:rsidR="002D45C4" w:rsidRDefault="4120BE36">
      <w:pPr>
        <w:tabs>
          <w:tab w:val="left" w:pos="2700"/>
        </w:tabs>
        <w:jc w:val="center"/>
        <w:outlineLvl w:val="0"/>
      </w:pPr>
      <w:r w:rsidRPr="4120BE36">
        <w:rPr>
          <w:b/>
          <w:bCs/>
          <w:sz w:val="28"/>
          <w:szCs w:val="28"/>
        </w:rPr>
        <w:t>Policy and Procedure</w:t>
      </w:r>
    </w:p>
    <w:p w14:paraId="1878021A" w14:textId="77777777" w:rsidR="002D45C4" w:rsidRDefault="002D45C4">
      <w:pPr>
        <w:tabs>
          <w:tab w:val="left" w:pos="2700"/>
        </w:tabs>
        <w:jc w:val="center"/>
      </w:pPr>
    </w:p>
    <w:p w14:paraId="1603E494" w14:textId="77777777" w:rsidR="002D45C4" w:rsidRDefault="002D45C4">
      <w:pPr>
        <w:tabs>
          <w:tab w:val="left" w:pos="2700"/>
        </w:tabs>
        <w:outlineLvl w:val="0"/>
        <w:rPr>
          <w:b/>
        </w:rPr>
      </w:pPr>
    </w:p>
    <w:p w14:paraId="5E8F3AA4" w14:textId="77777777" w:rsidR="002D45C4" w:rsidRDefault="002D45C4">
      <w:pPr>
        <w:tabs>
          <w:tab w:val="left" w:pos="2700"/>
        </w:tabs>
        <w:outlineLvl w:val="0"/>
      </w:pPr>
      <w:r w:rsidRPr="4120BE36">
        <w:rPr>
          <w:b/>
          <w:bCs/>
        </w:rPr>
        <w:t>Committee:</w:t>
      </w:r>
      <w:r>
        <w:tab/>
      </w:r>
      <w:r>
        <w:tab/>
        <w:t>BYLAWS</w:t>
      </w:r>
    </w:p>
    <w:p w14:paraId="50C2E2D1" w14:textId="77777777" w:rsidR="002D45C4" w:rsidRDefault="002D45C4">
      <w:pPr>
        <w:tabs>
          <w:tab w:val="left" w:pos="2700"/>
        </w:tabs>
        <w:rPr>
          <w:b/>
        </w:rPr>
      </w:pPr>
    </w:p>
    <w:p w14:paraId="2DA6DCA2" w14:textId="6D4FCA99" w:rsidR="002D45C4" w:rsidRDefault="002D45C4">
      <w:pPr>
        <w:tabs>
          <w:tab w:val="left" w:pos="-1440"/>
          <w:tab w:val="left" w:pos="2700"/>
        </w:tabs>
        <w:ind w:left="1440" w:hanging="1440"/>
        <w:outlineLvl w:val="0"/>
      </w:pPr>
      <w:r w:rsidRPr="4120BE36">
        <w:rPr>
          <w:b/>
          <w:bCs/>
        </w:rPr>
        <w:t xml:space="preserve">Written by: </w:t>
      </w:r>
      <w:r>
        <w:tab/>
      </w:r>
      <w:r>
        <w:tab/>
      </w:r>
      <w:r w:rsidR="00651846">
        <w:tab/>
      </w:r>
      <w:r>
        <w:t xml:space="preserve">Joyce Wynn, </w:t>
      </w:r>
      <w:smartTag w:uri="urn:schemas-microsoft-com:office:smarttags" w:element="stockticker">
        <w:r>
          <w:t>CTR</w:t>
        </w:r>
      </w:smartTag>
      <w:r>
        <w:t xml:space="preserve"> &amp; Mindy Burch, </w:t>
      </w:r>
      <w:smartTag w:uri="urn:schemas-microsoft-com:office:smarttags" w:element="stockticker">
        <w:r>
          <w:t>CTR</w:t>
        </w:r>
      </w:smartTag>
      <w:r>
        <w:t xml:space="preserve">  </w:t>
      </w:r>
    </w:p>
    <w:p w14:paraId="5AC3806C" w14:textId="77777777" w:rsidR="002D45C4" w:rsidRDefault="002D45C4">
      <w:pPr>
        <w:tabs>
          <w:tab w:val="left" w:pos="-1440"/>
          <w:tab w:val="left" w:pos="2700"/>
        </w:tabs>
        <w:ind w:left="1440" w:hanging="1440"/>
        <w:outlineLvl w:val="0"/>
        <w:rPr>
          <w:b/>
        </w:rPr>
      </w:pPr>
    </w:p>
    <w:p w14:paraId="779BD5CE" w14:textId="435F45C4" w:rsidR="002D45C4" w:rsidRDefault="002D45C4">
      <w:pPr>
        <w:tabs>
          <w:tab w:val="left" w:pos="-1440"/>
          <w:tab w:val="left" w:pos="2700"/>
        </w:tabs>
        <w:ind w:left="2880" w:hanging="2880"/>
      </w:pPr>
      <w:r w:rsidRPr="4120BE36">
        <w:rPr>
          <w:b/>
          <w:bCs/>
        </w:rPr>
        <w:t xml:space="preserve">Date of Initial </w:t>
      </w:r>
      <w:r w:rsidR="4120BE36" w:rsidRPr="4120BE36">
        <w:rPr>
          <w:b/>
          <w:bCs/>
        </w:rPr>
        <w:t>Approval:</w:t>
      </w:r>
      <w:r>
        <w:tab/>
      </w:r>
      <w:r w:rsidR="00651846">
        <w:tab/>
      </w:r>
      <w:r>
        <w:t>September 2004</w:t>
      </w:r>
    </w:p>
    <w:p w14:paraId="1A21B450" w14:textId="77777777" w:rsidR="002D45C4" w:rsidRDefault="002D45C4">
      <w:pPr>
        <w:tabs>
          <w:tab w:val="left" w:pos="-1440"/>
          <w:tab w:val="left" w:pos="2700"/>
        </w:tabs>
        <w:ind w:left="2880" w:hanging="2880"/>
        <w:rPr>
          <w:b/>
        </w:rPr>
      </w:pPr>
    </w:p>
    <w:p w14:paraId="78F4D1A1" w14:textId="3A900D69" w:rsidR="002D45C4" w:rsidRDefault="002D45C4">
      <w:pPr>
        <w:tabs>
          <w:tab w:val="left" w:pos="-1440"/>
          <w:tab w:val="left" w:pos="2700"/>
        </w:tabs>
        <w:ind w:left="2880" w:hanging="2880"/>
      </w:pPr>
      <w:r w:rsidRPr="4120BE36">
        <w:rPr>
          <w:b/>
          <w:bCs/>
        </w:rPr>
        <w:t xml:space="preserve">Last Revision </w:t>
      </w:r>
      <w:r w:rsidR="4120BE36" w:rsidRPr="4120BE36">
        <w:rPr>
          <w:b/>
          <w:bCs/>
        </w:rPr>
        <w:t>by:</w:t>
      </w:r>
      <w:r>
        <w:tab/>
      </w:r>
      <w:r w:rsidR="00651846">
        <w:tab/>
      </w:r>
      <w:r w:rsidR="00BE0063">
        <w:t>Jean Edwards, RHIT, CTR</w:t>
      </w:r>
      <w:r>
        <w:t xml:space="preserve"> </w:t>
      </w:r>
      <w:bookmarkStart w:id="0" w:name="_GoBack"/>
      <w:bookmarkEnd w:id="0"/>
    </w:p>
    <w:p w14:paraId="0E066B74" w14:textId="77777777" w:rsidR="002D45C4" w:rsidRDefault="002D45C4">
      <w:pPr>
        <w:tabs>
          <w:tab w:val="left" w:pos="-1440"/>
          <w:tab w:val="left" w:pos="2700"/>
        </w:tabs>
        <w:ind w:left="2880" w:hanging="2880"/>
        <w:rPr>
          <w:b/>
        </w:rPr>
      </w:pPr>
    </w:p>
    <w:p w14:paraId="0751E052" w14:textId="77777777" w:rsidR="002D45C4" w:rsidRDefault="002D45C4">
      <w:pPr>
        <w:tabs>
          <w:tab w:val="left" w:pos="-1440"/>
          <w:tab w:val="left" w:pos="2700"/>
        </w:tabs>
        <w:ind w:left="2880" w:hanging="2880"/>
      </w:pPr>
      <w:r w:rsidRPr="4120BE36">
        <w:rPr>
          <w:b/>
          <w:bCs/>
        </w:rPr>
        <w:t>Revision Dates:</w:t>
      </w:r>
      <w:r>
        <w:tab/>
      </w:r>
      <w:r>
        <w:tab/>
        <w:t>1/2005, 9/2005, 9/2006</w:t>
      </w:r>
      <w:r w:rsidR="00BE0063">
        <w:t>, 11/2008</w:t>
      </w:r>
    </w:p>
    <w:p w14:paraId="61E93778" w14:textId="77777777" w:rsidR="002D45C4" w:rsidRDefault="002D45C4">
      <w:pPr>
        <w:tabs>
          <w:tab w:val="left" w:pos="-1440"/>
          <w:tab w:val="left" w:pos="2700"/>
        </w:tabs>
        <w:ind w:left="2880" w:hanging="2880"/>
      </w:pPr>
    </w:p>
    <w:p w14:paraId="153219D5" w14:textId="39045B20" w:rsidR="002D45C4" w:rsidRDefault="002D45C4">
      <w:pPr>
        <w:widowControl w:val="0"/>
        <w:ind w:left="2880" w:hanging="2880"/>
      </w:pPr>
      <w:r w:rsidRPr="4120BE36">
        <w:rPr>
          <w:b/>
          <w:bCs/>
        </w:rPr>
        <w:t xml:space="preserve">Appointed </w:t>
      </w:r>
      <w:r w:rsidR="4120BE36" w:rsidRPr="4120BE36">
        <w:rPr>
          <w:b/>
          <w:bCs/>
        </w:rPr>
        <w:t>by:</w:t>
      </w:r>
      <w:r>
        <w:tab/>
        <w:t>Annually, the President shall appoint one (1) member to chair the committee</w:t>
      </w:r>
      <w:r w:rsidR="00BE0063">
        <w:t>.</w:t>
      </w:r>
      <w:r>
        <w:t xml:space="preserve"> </w:t>
      </w:r>
    </w:p>
    <w:p w14:paraId="70DDB229" w14:textId="77777777" w:rsidR="002D45C4" w:rsidRDefault="002D45C4">
      <w:pPr>
        <w:tabs>
          <w:tab w:val="left" w:pos="-1440"/>
          <w:tab w:val="left" w:pos="2700"/>
        </w:tabs>
        <w:ind w:left="2880" w:hanging="2880"/>
        <w:rPr>
          <w:b/>
        </w:rPr>
      </w:pPr>
    </w:p>
    <w:p w14:paraId="62860143" w14:textId="77777777" w:rsidR="002D45C4" w:rsidRDefault="002D45C4">
      <w:pPr>
        <w:tabs>
          <w:tab w:val="left" w:pos="-1440"/>
          <w:tab w:val="left" w:pos="2880"/>
        </w:tabs>
        <w:ind w:left="3600" w:hanging="3600"/>
      </w:pPr>
      <w:r w:rsidRPr="4120BE36">
        <w:rPr>
          <w:b/>
          <w:bCs/>
        </w:rPr>
        <w:t>Term of Committee:</w:t>
      </w:r>
      <w:r>
        <w:tab/>
      </w:r>
      <w:r w:rsidR="00BE0063">
        <w:t>One (1)</w:t>
      </w:r>
      <w:r>
        <w:t xml:space="preserve"> year term</w:t>
      </w:r>
    </w:p>
    <w:p w14:paraId="41FF8DCD" w14:textId="77777777" w:rsidR="002D45C4" w:rsidRDefault="002D45C4">
      <w:pPr>
        <w:tabs>
          <w:tab w:val="left" w:pos="-1440"/>
          <w:tab w:val="left" w:pos="2880"/>
        </w:tabs>
        <w:ind w:left="3600" w:hanging="3600"/>
      </w:pPr>
    </w:p>
    <w:p w14:paraId="443C0B92" w14:textId="70C81D94" w:rsidR="002D45C4" w:rsidRDefault="002D45C4">
      <w:pPr>
        <w:widowControl w:val="0"/>
        <w:ind w:left="2880" w:hanging="2880"/>
      </w:pPr>
      <w:r w:rsidRPr="4120BE36">
        <w:rPr>
          <w:b/>
          <w:bCs/>
        </w:rPr>
        <w:t>Composition:</w:t>
      </w:r>
      <w:r>
        <w:rPr>
          <w:b/>
        </w:rPr>
        <w:tab/>
      </w:r>
      <w:r>
        <w:t xml:space="preserve">The Committee shall consist of </w:t>
      </w:r>
      <w:r w:rsidR="00BE0063">
        <w:t>one</w:t>
      </w:r>
      <w:r>
        <w:t xml:space="preserve"> chair</w:t>
      </w:r>
      <w:r w:rsidR="00BE0063">
        <w:t>man.</w:t>
      </w:r>
      <w:r>
        <w:t xml:space="preserve"> </w:t>
      </w:r>
      <w:r>
        <w:rPr>
          <w:color w:val="000000"/>
        </w:rPr>
        <w:t>If appropriate,</w:t>
      </w:r>
      <w:r>
        <w:t xml:space="preserve"> additional members at large may serve as members of this committee.</w:t>
      </w:r>
    </w:p>
    <w:p w14:paraId="0B7BAC23" w14:textId="77777777" w:rsidR="002D45C4" w:rsidRDefault="002D45C4">
      <w:pPr>
        <w:tabs>
          <w:tab w:val="left" w:pos="-1440"/>
          <w:tab w:val="left" w:pos="2700"/>
        </w:tabs>
      </w:pPr>
    </w:p>
    <w:p w14:paraId="0CE44BCB" w14:textId="4823B41F" w:rsidR="002D45C4" w:rsidRDefault="002D45C4">
      <w:pPr>
        <w:widowControl w:val="0"/>
        <w:ind w:left="2880" w:hanging="2880"/>
      </w:pPr>
      <w:r w:rsidRPr="4120BE36">
        <w:rPr>
          <w:b/>
          <w:bCs/>
        </w:rPr>
        <w:t xml:space="preserve">Required </w:t>
      </w:r>
      <w:r w:rsidR="4120BE36" w:rsidRPr="4120BE36">
        <w:rPr>
          <w:b/>
          <w:bCs/>
        </w:rPr>
        <w:t>Reports:</w:t>
      </w:r>
      <w:r>
        <w:tab/>
        <w:t xml:space="preserve">Progress reports for each Board of Directors meeting including special projects and expense report; budget; </w:t>
      </w:r>
      <w:r w:rsidRPr="4120BE36">
        <w:rPr>
          <w:i/>
          <w:iCs/>
        </w:rPr>
        <w:t>The Indiana Abstract</w:t>
      </w:r>
      <w:r>
        <w:t xml:space="preserve"> newsletter article(s); annual report to the members; summary of amendments to the President and members.</w:t>
      </w:r>
    </w:p>
    <w:p w14:paraId="70F4D255" w14:textId="77777777" w:rsidR="002D45C4" w:rsidRDefault="002D45C4">
      <w:pPr>
        <w:pStyle w:val="Style1"/>
        <w:tabs>
          <w:tab w:val="left" w:pos="2700"/>
        </w:tabs>
        <w:adjustRightInd/>
        <w:spacing w:line="372" w:lineRule="atLeast"/>
        <w:rPr>
          <w:spacing w:val="-4"/>
        </w:rPr>
      </w:pPr>
      <w:r w:rsidRPr="4120BE36">
        <w:rPr>
          <w:b/>
          <w:bCs/>
          <w:spacing w:val="-4"/>
        </w:rPr>
        <w:t>POLICIES:</w:t>
      </w:r>
    </w:p>
    <w:p w14:paraId="3AEDE0F8" w14:textId="77777777" w:rsidR="002D45C4" w:rsidRDefault="002D45C4">
      <w:pPr>
        <w:widowControl w:val="0"/>
        <w:rPr>
          <w:b/>
        </w:rPr>
      </w:pPr>
    </w:p>
    <w:p w14:paraId="5923A1C7" w14:textId="77777777" w:rsidR="002D45C4" w:rsidRDefault="4120BE36" w:rsidP="4120BE36">
      <w:pPr>
        <w:widowControl w:val="0"/>
        <w:numPr>
          <w:ilvl w:val="0"/>
          <w:numId w:val="7"/>
        </w:numPr>
        <w:rPr>
          <w:b/>
          <w:bCs/>
        </w:rPr>
      </w:pPr>
      <w:r>
        <w:t xml:space="preserve">The committee shall review the existing bylaws and propose amendments to the bylaws as needed. </w:t>
      </w:r>
    </w:p>
    <w:p w14:paraId="0B4A85F7" w14:textId="77777777" w:rsidR="002D45C4" w:rsidRDefault="002D45C4">
      <w:pPr>
        <w:pStyle w:val="Level1"/>
      </w:pPr>
    </w:p>
    <w:p w14:paraId="66DF58A1" w14:textId="77777777" w:rsidR="002D45C4" w:rsidRDefault="4120BE36">
      <w:pPr>
        <w:pStyle w:val="Level1"/>
        <w:numPr>
          <w:ilvl w:val="0"/>
          <w:numId w:val="7"/>
        </w:numPr>
      </w:pPr>
      <w:r>
        <w:t>The committee shall receive and review for appropriateness all proposed amendments to the bylaws.</w:t>
      </w:r>
    </w:p>
    <w:p w14:paraId="16018668" w14:textId="77777777" w:rsidR="002D45C4" w:rsidRDefault="002D45C4">
      <w:pPr>
        <w:widowControl w:val="0"/>
      </w:pPr>
    </w:p>
    <w:p w14:paraId="731D46E0" w14:textId="77777777" w:rsidR="002D45C4" w:rsidRDefault="4120BE36">
      <w:pPr>
        <w:pStyle w:val="Level1"/>
        <w:numPr>
          <w:ilvl w:val="0"/>
          <w:numId w:val="7"/>
        </w:numPr>
      </w:pPr>
      <w:r>
        <w:t>The committee shall be responsible for presenting the proposed bylaw amendments to the President at least ninety (90) days prior to the annual business meeting, and for distributing the proposed amendments to the membership at least thirty (30) days prior to the annual business meeting.</w:t>
      </w:r>
    </w:p>
    <w:p w14:paraId="46A2FFD7" w14:textId="77777777" w:rsidR="002D45C4" w:rsidRDefault="002D45C4">
      <w:pPr>
        <w:widowControl w:val="0"/>
      </w:pPr>
    </w:p>
    <w:p w14:paraId="3255474F" w14:textId="77777777" w:rsidR="002D45C4" w:rsidRDefault="4120BE36">
      <w:pPr>
        <w:pStyle w:val="Level1"/>
        <w:numPr>
          <w:ilvl w:val="0"/>
          <w:numId w:val="7"/>
        </w:numPr>
      </w:pPr>
      <w:r>
        <w:t>The committee shall be responsible for amending the bylaws to reflect bylaw changes approved by the voting members during the annual business meeting and shall distribute the bylaws to the ICRA Board of Directors and the membership.</w:t>
      </w:r>
    </w:p>
    <w:p w14:paraId="7D3C5889" w14:textId="77777777" w:rsidR="002D45C4" w:rsidRDefault="002D45C4">
      <w:pPr>
        <w:widowControl w:val="0"/>
      </w:pPr>
    </w:p>
    <w:p w14:paraId="331119E9" w14:textId="77777777" w:rsidR="002D45C4" w:rsidRDefault="4120BE36">
      <w:pPr>
        <w:pStyle w:val="Level1"/>
        <w:numPr>
          <w:ilvl w:val="0"/>
          <w:numId w:val="7"/>
        </w:numPr>
      </w:pPr>
      <w:r>
        <w:t>The committee will provide the documentation necessary to assist in the transition of the Bylaws Committee members on an annual basis.</w:t>
      </w:r>
    </w:p>
    <w:p w14:paraId="74F499A4" w14:textId="77777777" w:rsidR="002D45C4" w:rsidRDefault="002D45C4">
      <w:pPr>
        <w:widowControl w:val="0"/>
        <w:tabs>
          <w:tab w:val="right" w:pos="9360"/>
        </w:tabs>
      </w:pPr>
      <w:r>
        <w:tab/>
      </w:r>
    </w:p>
    <w:p w14:paraId="1AC56683" w14:textId="77777777" w:rsidR="002D45C4" w:rsidRDefault="4120BE36">
      <w:pPr>
        <w:pStyle w:val="Level1"/>
        <w:numPr>
          <w:ilvl w:val="0"/>
          <w:numId w:val="7"/>
        </w:numPr>
      </w:pPr>
      <w:r>
        <w:lastRenderedPageBreak/>
        <w:t>The committee shall ensure that the annual business meeting and the Board of Directors meetings are conducted according to the ICRA bylaws.</w:t>
      </w:r>
    </w:p>
    <w:p w14:paraId="1719B9CA" w14:textId="77777777" w:rsidR="002D45C4" w:rsidRDefault="002D45C4">
      <w:pPr>
        <w:widowControl w:val="0"/>
      </w:pPr>
    </w:p>
    <w:p w14:paraId="61021396" w14:textId="77777777" w:rsidR="002D45C4" w:rsidRDefault="4120BE36" w:rsidP="4120BE36">
      <w:pPr>
        <w:widowControl w:val="0"/>
        <w:rPr>
          <w:b/>
          <w:bCs/>
        </w:rPr>
      </w:pPr>
      <w:r w:rsidRPr="4120BE36">
        <w:rPr>
          <w:b/>
          <w:bCs/>
        </w:rPr>
        <w:t>PROCEDURES:</w:t>
      </w:r>
    </w:p>
    <w:p w14:paraId="55612DE0" w14:textId="77777777" w:rsidR="002D45C4" w:rsidRDefault="002D45C4">
      <w:pPr>
        <w:widowControl w:val="0"/>
        <w:rPr>
          <w:b/>
        </w:rPr>
      </w:pPr>
    </w:p>
    <w:p w14:paraId="2670812C" w14:textId="77777777" w:rsidR="002D45C4" w:rsidRDefault="002D45C4">
      <w:pPr>
        <w:widowControl w:val="0"/>
      </w:pPr>
      <w:r>
        <w:t>1.0</w:t>
      </w:r>
      <w:r>
        <w:tab/>
        <w:t>Receive specific charges from the President and Board of Directors.</w:t>
      </w:r>
    </w:p>
    <w:p w14:paraId="4A6F1117" w14:textId="77777777" w:rsidR="002D45C4" w:rsidRDefault="002D45C4">
      <w:pPr>
        <w:widowControl w:val="0"/>
      </w:pPr>
    </w:p>
    <w:p w14:paraId="74CD82CE" w14:textId="77777777" w:rsidR="002D45C4" w:rsidRDefault="002D45C4">
      <w:pPr>
        <w:widowControl w:val="0"/>
      </w:pPr>
      <w:r>
        <w:t>2.0</w:t>
      </w:r>
      <w:r>
        <w:tab/>
        <w:t>Act on proposed amendments.</w:t>
      </w:r>
    </w:p>
    <w:p w14:paraId="73CEAE78" w14:textId="77777777" w:rsidR="002D45C4" w:rsidRDefault="002D45C4">
      <w:pPr>
        <w:widowControl w:val="0"/>
      </w:pPr>
    </w:p>
    <w:p w14:paraId="61672B38" w14:textId="77777777" w:rsidR="002D45C4" w:rsidRDefault="002D45C4">
      <w:pPr>
        <w:widowControl w:val="0"/>
        <w:ind w:left="720" w:hanging="720"/>
      </w:pPr>
      <w:r>
        <w:t>3.0</w:t>
      </w:r>
      <w:r>
        <w:tab/>
        <w:t>Distribute proposed bylaw changes to the ICRA President at least 90 days prior to the annual business meeting.</w:t>
      </w:r>
    </w:p>
    <w:p w14:paraId="1C1FF2A9" w14:textId="77777777" w:rsidR="002D45C4" w:rsidRDefault="002D45C4">
      <w:pPr>
        <w:widowControl w:val="0"/>
      </w:pPr>
    </w:p>
    <w:p w14:paraId="1D6C2526" w14:textId="77777777" w:rsidR="002D45C4" w:rsidRDefault="002D45C4">
      <w:pPr>
        <w:widowControl w:val="0"/>
        <w:ind w:left="720" w:hanging="720"/>
      </w:pPr>
      <w:r>
        <w:t>4.0</w:t>
      </w:r>
      <w:r>
        <w:tab/>
        <w:t>Distribute proposed bylaw changes to the ICRA membership at least 30 days prior to the annual business meeting, utilize e-mail through the ICRA Webmaster as appropriate.</w:t>
      </w:r>
    </w:p>
    <w:p w14:paraId="27D42744" w14:textId="77777777" w:rsidR="002D45C4" w:rsidRDefault="002D45C4">
      <w:pPr>
        <w:widowControl w:val="0"/>
      </w:pPr>
    </w:p>
    <w:p w14:paraId="016A9EBE" w14:textId="77777777" w:rsidR="002D45C4" w:rsidRDefault="002D45C4">
      <w:pPr>
        <w:widowControl w:val="0"/>
        <w:ind w:left="720" w:hanging="720"/>
      </w:pPr>
      <w:r>
        <w:t>5.0</w:t>
      </w:r>
      <w:r>
        <w:tab/>
        <w:t>Present proposed bylaw changes to the ICRA membership during the annual business meeting.</w:t>
      </w:r>
    </w:p>
    <w:p w14:paraId="1F49439E" w14:textId="77777777" w:rsidR="002D45C4" w:rsidRDefault="002D45C4">
      <w:pPr>
        <w:widowControl w:val="0"/>
      </w:pPr>
    </w:p>
    <w:p w14:paraId="175D9670" w14:textId="77777777" w:rsidR="002D45C4" w:rsidRDefault="002D45C4">
      <w:pPr>
        <w:widowControl w:val="0"/>
      </w:pPr>
      <w:r>
        <w:t>6.0</w:t>
      </w:r>
      <w:r>
        <w:tab/>
        <w:t xml:space="preserve">Amend bylaws to reflect bylaw changes approved by the voting members during </w:t>
      </w:r>
    </w:p>
    <w:p w14:paraId="6FFA9141" w14:textId="77777777" w:rsidR="002D45C4" w:rsidRDefault="4120BE36">
      <w:pPr>
        <w:widowControl w:val="0"/>
        <w:ind w:left="720"/>
      </w:pPr>
      <w:r>
        <w:t xml:space="preserve">the annual business meeting; then at the first Board of Directors meeting compare any of the amendments that were changed during the business meeting to the business meeting minutes to ensure the accuracy of the bylaws. </w:t>
      </w:r>
    </w:p>
    <w:p w14:paraId="3E9CF1C1" w14:textId="77777777" w:rsidR="002D45C4" w:rsidRDefault="002D45C4">
      <w:pPr>
        <w:widowControl w:val="0"/>
        <w:ind w:left="720"/>
      </w:pPr>
    </w:p>
    <w:p w14:paraId="375C3644" w14:textId="77777777" w:rsidR="002D45C4" w:rsidRDefault="4120BE36">
      <w:pPr>
        <w:widowControl w:val="0"/>
        <w:numPr>
          <w:ilvl w:val="0"/>
          <w:numId w:val="7"/>
        </w:numPr>
      </w:pPr>
      <w:r>
        <w:t xml:space="preserve">Distribute the revised bylaws to the membership </w:t>
      </w:r>
      <w:r w:rsidRPr="4120BE36">
        <w:rPr>
          <w:u w:val="single"/>
        </w:rPr>
        <w:t>at least 30 days</w:t>
      </w:r>
      <w:r>
        <w:t xml:space="preserve"> following the first </w:t>
      </w:r>
    </w:p>
    <w:p w14:paraId="56118A74" w14:textId="77777777" w:rsidR="002D45C4" w:rsidRDefault="4120BE36">
      <w:pPr>
        <w:widowControl w:val="0"/>
        <w:ind w:firstLine="720"/>
      </w:pPr>
      <w:r>
        <w:t>Board of Directors meeting.</w:t>
      </w:r>
    </w:p>
    <w:p w14:paraId="003D451A" w14:textId="77777777" w:rsidR="002D45C4" w:rsidRDefault="002D45C4">
      <w:pPr>
        <w:widowControl w:val="0"/>
        <w:ind w:left="720" w:hanging="720"/>
      </w:pPr>
    </w:p>
    <w:p w14:paraId="6736E0DB" w14:textId="77777777" w:rsidR="002D45C4" w:rsidRDefault="4120BE36">
      <w:pPr>
        <w:widowControl w:val="0"/>
        <w:numPr>
          <w:ilvl w:val="0"/>
          <w:numId w:val="7"/>
        </w:numPr>
      </w:pPr>
      <w:r>
        <w:t>Attend Board of Directors meetings called by the ICRA President and both senior and junior chairpersons may vote.</w:t>
      </w:r>
    </w:p>
    <w:p w14:paraId="73E9267E" w14:textId="77777777" w:rsidR="002D45C4" w:rsidRDefault="002D45C4">
      <w:pPr>
        <w:widowControl w:val="0"/>
      </w:pPr>
    </w:p>
    <w:p w14:paraId="0EC6CB77" w14:textId="77777777" w:rsidR="002D45C4" w:rsidRDefault="4120BE36">
      <w:pPr>
        <w:widowControl w:val="0"/>
        <w:numPr>
          <w:ilvl w:val="0"/>
          <w:numId w:val="7"/>
        </w:numPr>
      </w:pPr>
      <w:r>
        <w:t>Prepare and submit reports: progress reports, budget, newsletter articles, annual</w:t>
      </w:r>
    </w:p>
    <w:p w14:paraId="1AD504C2" w14:textId="77777777" w:rsidR="002D45C4" w:rsidRDefault="4120BE36">
      <w:pPr>
        <w:widowControl w:val="0"/>
        <w:ind w:left="720"/>
      </w:pPr>
      <w:r>
        <w:t>report and others as requested.</w:t>
      </w:r>
    </w:p>
    <w:p w14:paraId="3F546052" w14:textId="77777777" w:rsidR="002D45C4" w:rsidRDefault="002D45C4">
      <w:pPr>
        <w:widowControl w:val="0"/>
        <w:ind w:left="720"/>
        <w:rPr>
          <w:color w:val="FF0000"/>
        </w:rPr>
      </w:pPr>
    </w:p>
    <w:p w14:paraId="0AB95E9D" w14:textId="77777777" w:rsidR="002D45C4" w:rsidRDefault="4120BE36">
      <w:pPr>
        <w:widowControl w:val="0"/>
        <w:numPr>
          <w:ilvl w:val="0"/>
          <w:numId w:val="7"/>
        </w:numPr>
      </w:pPr>
      <w:r>
        <w:t>Review and revise the Bylaws Committee policy and procedures annually and submit revisions to the Board of Directors with a final copy to the Secretary.</w:t>
      </w:r>
    </w:p>
    <w:p w14:paraId="77AFE202" w14:textId="77777777" w:rsidR="002D45C4" w:rsidRDefault="002D45C4">
      <w:pPr>
        <w:widowControl w:val="0"/>
        <w:ind w:left="720"/>
      </w:pPr>
      <w:r>
        <w:t>10.1</w:t>
      </w:r>
      <w:r>
        <w:tab/>
        <w:t>Remind the Board of Directors that their policy and procedures must follow the bylaws; if a change is needed the standing rules can be changed, but they should contact this committee so an amendment can be written.</w:t>
      </w:r>
    </w:p>
    <w:p w14:paraId="3AC15C69" w14:textId="77777777" w:rsidR="002D45C4" w:rsidRDefault="002D45C4">
      <w:pPr>
        <w:widowControl w:val="0"/>
        <w:ind w:left="720"/>
      </w:pPr>
    </w:p>
    <w:p w14:paraId="3A8995C1" w14:textId="77777777" w:rsidR="002D45C4" w:rsidRDefault="4120BE36">
      <w:pPr>
        <w:numPr>
          <w:ilvl w:val="0"/>
          <w:numId w:val="7"/>
        </w:numPr>
      </w:pPr>
      <w:r>
        <w:t>Tax Exempt Status</w:t>
      </w:r>
    </w:p>
    <w:p w14:paraId="14208095" w14:textId="77777777" w:rsidR="002D45C4" w:rsidRDefault="4120BE36">
      <w:pPr>
        <w:numPr>
          <w:ilvl w:val="1"/>
          <w:numId w:val="7"/>
        </w:numPr>
        <w:rPr>
          <w:spacing w:val="-4"/>
        </w:rPr>
      </w:pPr>
      <w:r>
        <w:t>Use ICRA tax ID number to avoid sales tax on purchases for ICRA.</w:t>
      </w:r>
    </w:p>
    <w:p w14:paraId="45468E7F" w14:textId="77777777" w:rsidR="002D45C4" w:rsidRDefault="002D45C4">
      <w:pPr>
        <w:numPr>
          <w:ilvl w:val="1"/>
          <w:numId w:val="7"/>
        </w:numPr>
        <w:rPr>
          <w:spacing w:val="-4"/>
        </w:rPr>
      </w:pPr>
      <w:r>
        <w:rPr>
          <w:spacing w:val="-4"/>
        </w:rPr>
        <w:t xml:space="preserve">If the bylaws are amended and approved at the annual business meeting, send a copy of the revised bylaws to the treasurer with all new revisions </w:t>
      </w:r>
      <w:r>
        <w:rPr>
          <w:spacing w:val="-4"/>
          <w:highlight w:val="yellow"/>
        </w:rPr>
        <w:t>highlighted</w:t>
      </w:r>
      <w:r w:rsidRPr="4120BE36">
        <w:t>.</w:t>
      </w:r>
    </w:p>
    <w:p w14:paraId="7BC5657A" w14:textId="5E068262" w:rsidR="4120BE36" w:rsidRDefault="4120BE36" w:rsidP="4120BE36"/>
    <w:p w14:paraId="1CE55BC6" w14:textId="77777777" w:rsidR="002D45C4" w:rsidRDefault="002D45C4">
      <w:pPr>
        <w:widowControl w:val="0"/>
        <w:ind w:left="720"/>
      </w:pPr>
    </w:p>
    <w:sectPr w:rsidR="002D45C4">
      <w:headerReference w:type="even" r:id="rId7"/>
      <w:headerReference w:type="default" r:id="rId8"/>
      <w:footerReference w:type="even" r:id="rId9"/>
      <w:footerReference w:type="default" r:id="rId10"/>
      <w:footnotePr>
        <w:numFmt w:val="lowerLetter"/>
      </w:footnotePr>
      <w:endnotePr>
        <w:numFmt w:val="lowerLetter"/>
      </w:endnotePr>
      <w:type w:val="continuous"/>
      <w:pgSz w:w="12240" w:h="15840"/>
      <w:pgMar w:top="1181" w:right="1440" w:bottom="1296" w:left="1440" w:header="806"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D54459" w14:textId="77777777" w:rsidR="00CC6E22" w:rsidRDefault="00CC6E22">
      <w:r>
        <w:separator/>
      </w:r>
    </w:p>
  </w:endnote>
  <w:endnote w:type="continuationSeparator" w:id="0">
    <w:p w14:paraId="3599C674" w14:textId="77777777" w:rsidR="00CC6E22" w:rsidRDefault="00CC6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E88C3" w14:textId="77777777" w:rsidR="007C4AED" w:rsidRDefault="007C4AED">
    <w:pPr>
      <w:pStyle w:val="Footer"/>
    </w:pPr>
    <w:r>
      <w:tab/>
    </w:r>
    <w:r>
      <w:rPr>
        <w:rStyle w:val="PageNumber"/>
      </w:rPr>
      <w:fldChar w:fldCharType="begin"/>
    </w:r>
    <w:r>
      <w:rPr>
        <w:rStyle w:val="PageNumber"/>
      </w:rPr>
      <w:instrText xml:space="preserve"> PAGE </w:instrText>
    </w:r>
    <w:r>
      <w:rPr>
        <w:rStyle w:val="PageNumber"/>
      </w:rPr>
      <w:fldChar w:fldCharType="separate"/>
    </w:r>
    <w:r w:rsidR="00B1679D">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07CB5" w14:textId="77777777" w:rsidR="007C4AED" w:rsidRDefault="007C4AED">
    <w:pPr>
      <w:pStyle w:val="Footer"/>
    </w:pPr>
    <w:r>
      <w:tab/>
    </w:r>
    <w:r>
      <w:rPr>
        <w:rStyle w:val="PageNumber"/>
      </w:rPr>
      <w:fldChar w:fldCharType="begin"/>
    </w:r>
    <w:r>
      <w:rPr>
        <w:rStyle w:val="PageNumber"/>
      </w:rPr>
      <w:instrText xml:space="preserve"> PAGE </w:instrText>
    </w:r>
    <w:r>
      <w:rPr>
        <w:rStyle w:val="PageNumber"/>
      </w:rPr>
      <w:fldChar w:fldCharType="separate"/>
    </w:r>
    <w:r w:rsidR="00B1679D">
      <w:rPr>
        <w:rStyle w:val="PageNumber"/>
        <w:noProof/>
      </w:rPr>
      <w:t>1</w:t>
    </w:r>
    <w:r>
      <w:rPr>
        <w:rStyle w:val="PageNumber"/>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5CCD3" w14:textId="77777777" w:rsidR="00CC6E22" w:rsidRDefault="00CC6E22">
      <w:r>
        <w:separator/>
      </w:r>
    </w:p>
  </w:footnote>
  <w:footnote w:type="continuationSeparator" w:id="0">
    <w:p w14:paraId="30995760" w14:textId="77777777" w:rsidR="00CC6E22" w:rsidRDefault="00CC6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1D1CF" w14:textId="77777777" w:rsidR="007C4AED" w:rsidRDefault="4120BE36" w:rsidP="4120BE36">
    <w:pPr>
      <w:pStyle w:val="Header"/>
      <w:pBdr>
        <w:top w:val="single" w:sz="4" w:space="1" w:color="auto"/>
      </w:pBdr>
      <w:rPr>
        <w:sz w:val="18"/>
        <w:szCs w:val="18"/>
      </w:rPr>
    </w:pPr>
    <w:r w:rsidRPr="4120BE36">
      <w:rPr>
        <w:sz w:val="18"/>
        <w:szCs w:val="18"/>
      </w:rPr>
      <w:t>Bylaws Committee Policy and Procedures</w:t>
    </w:r>
  </w:p>
  <w:p w14:paraId="6C8C79CE" w14:textId="77777777" w:rsidR="007C4AED" w:rsidRDefault="007C4A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3B7B8" w14:textId="77777777" w:rsidR="007C4AED" w:rsidRDefault="007C4AED">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lvl w:ilvl="0">
      <w:start w:val="1"/>
      <w:numFmt w:val="decimal"/>
      <w:suff w:val="nothing"/>
      <w:lvlText w:val="%1."/>
      <w:lvlJc w:val="left"/>
    </w:lvl>
  </w:abstractNum>
  <w:abstractNum w:abstractNumId="1" w15:restartNumberingAfterBreak="0">
    <w:nsid w:val="00000002"/>
    <w:multiLevelType w:val="singleLevel"/>
    <w:tmpl w:val="00000002"/>
    <w:lvl w:ilvl="0">
      <w:start w:val="1"/>
      <w:numFmt w:val="decimal"/>
      <w:suff w:val="nothing"/>
      <w:lvlText w:val="1.%1 "/>
      <w:lvlJc w:val="left"/>
    </w:lvl>
  </w:abstractNum>
  <w:abstractNum w:abstractNumId="2" w15:restartNumberingAfterBreak="0">
    <w:nsid w:val="00000003"/>
    <w:multiLevelType w:val="singleLevel"/>
    <w:tmpl w:val="00000003"/>
    <w:lvl w:ilvl="0">
      <w:start w:val="1"/>
      <w:numFmt w:val="decimal"/>
      <w:suff w:val="nothing"/>
      <w:lvlText w:val="1.%1 "/>
      <w:lvlJc w:val="left"/>
    </w:lvl>
  </w:abstractNum>
  <w:abstractNum w:abstractNumId="3" w15:restartNumberingAfterBreak="0">
    <w:nsid w:val="00000004"/>
    <w:multiLevelType w:val="singleLevel"/>
    <w:tmpl w:val="00000004"/>
    <w:lvl w:ilvl="0">
      <w:start w:val="1"/>
      <w:numFmt w:val="decimal"/>
      <w:suff w:val="nothing"/>
      <w:lvlText w:val="1.%1 "/>
      <w:lvlJc w:val="left"/>
    </w:lvl>
  </w:abstractNum>
  <w:abstractNum w:abstractNumId="4" w15:restartNumberingAfterBreak="0">
    <w:nsid w:val="256F440C"/>
    <w:multiLevelType w:val="multilevel"/>
    <w:tmpl w:val="3738AD42"/>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 w15:restartNumberingAfterBreak="0">
    <w:nsid w:val="27B50C53"/>
    <w:multiLevelType w:val="multilevel"/>
    <w:tmpl w:val="43B0483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 w15:restartNumberingAfterBreak="0">
    <w:nsid w:val="48871AA9"/>
    <w:multiLevelType w:val="multilevel"/>
    <w:tmpl w:val="BE1A754E"/>
    <w:lvl w:ilvl="0">
      <w:start w:val="7"/>
      <w:numFmt w:val="decimal"/>
      <w:lvlText w:val="%1.0"/>
      <w:lvlJc w:val="left"/>
      <w:pPr>
        <w:tabs>
          <w:tab w:val="num" w:pos="900"/>
        </w:tabs>
        <w:ind w:left="90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4CEF3435"/>
    <w:multiLevelType w:val="multilevel"/>
    <w:tmpl w:val="43B0483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 w15:restartNumberingAfterBreak="0">
    <w:nsid w:val="50C67B7F"/>
    <w:multiLevelType w:val="multilevel"/>
    <w:tmpl w:val="3738AD42"/>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9" w15:restartNumberingAfterBreak="0">
    <w:nsid w:val="5879729A"/>
    <w:multiLevelType w:val="multilevel"/>
    <w:tmpl w:val="3738AD42"/>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 w15:restartNumberingAfterBreak="0">
    <w:nsid w:val="594451C3"/>
    <w:multiLevelType w:val="multilevel"/>
    <w:tmpl w:val="F6129F98"/>
    <w:lvl w:ilvl="0">
      <w:start w:val="9"/>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59DA5124"/>
    <w:multiLevelType w:val="multilevel"/>
    <w:tmpl w:val="C00044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720F0B3A"/>
    <w:multiLevelType w:val="multilevel"/>
    <w:tmpl w:val="3738AD42"/>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3" w15:restartNumberingAfterBreak="0">
    <w:nsid w:val="76C82239"/>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 w:numId="2">
    <w:abstractNumId w:val="1"/>
  </w:num>
  <w:num w:numId="3">
    <w:abstractNumId w:val="2"/>
  </w:num>
  <w:num w:numId="4">
    <w:abstractNumId w:val="3"/>
  </w:num>
  <w:num w:numId="5">
    <w:abstractNumId w:val="9"/>
  </w:num>
  <w:num w:numId="6">
    <w:abstractNumId w:val="10"/>
  </w:num>
  <w:num w:numId="7">
    <w:abstractNumId w:val="12"/>
  </w:num>
  <w:num w:numId="8">
    <w:abstractNumId w:val="11"/>
  </w:num>
  <w:num w:numId="9">
    <w:abstractNumId w:val="13"/>
  </w:num>
  <w:num w:numId="10">
    <w:abstractNumId w:val="7"/>
  </w:num>
  <w:num w:numId="11">
    <w:abstractNumId w:val="5"/>
  </w:num>
  <w:num w:numId="12">
    <w:abstractNumId w:val="6"/>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FF"/>
    <w:rsid w:val="001D7459"/>
    <w:rsid w:val="001E1947"/>
    <w:rsid w:val="002D45C4"/>
    <w:rsid w:val="00651846"/>
    <w:rsid w:val="007C4AED"/>
    <w:rsid w:val="0085211D"/>
    <w:rsid w:val="00A016ED"/>
    <w:rsid w:val="00A70F94"/>
    <w:rsid w:val="00B1679D"/>
    <w:rsid w:val="00BE0063"/>
    <w:rsid w:val="00C07CFF"/>
    <w:rsid w:val="00C5196F"/>
    <w:rsid w:val="00C81293"/>
    <w:rsid w:val="00C82BC3"/>
    <w:rsid w:val="00CC6E22"/>
    <w:rsid w:val="00DE70FF"/>
    <w:rsid w:val="00E92E0C"/>
    <w:rsid w:val="4120BE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2DA8F085"/>
  <w15:docId w15:val="{2D16A06C-1370-4063-AED7-35CDB60D7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widowControl w:val="0"/>
      <w:ind w:firstLine="72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Level1">
    <w:name w:val="Level 1"/>
    <w:basedOn w:val="Normal"/>
    <w:pPr>
      <w:widowControl w:val="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Style1">
    <w:name w:val="Style 1"/>
    <w:basedOn w:val="Normal"/>
    <w:pPr>
      <w:widowControl w:val="0"/>
      <w:autoSpaceDE w:val="0"/>
      <w:autoSpaceDN w:val="0"/>
      <w:adjustRightInd w:val="0"/>
    </w:pPr>
    <w:rPr>
      <w:szCs w:val="24"/>
    </w:rPr>
  </w:style>
  <w:style w:type="paragraph" w:styleId="Title">
    <w:name w:val="Title"/>
    <w:basedOn w:val="Normal"/>
    <w:qFormat/>
    <w:pPr>
      <w:tabs>
        <w:tab w:val="left" w:pos="2700"/>
      </w:tabs>
      <w:jc w:val="center"/>
      <w:outlineLvl w:val="0"/>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Indiana Cancer Registrars Association</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Indiana Cancer Registrars Association</dc:title>
  <dc:subject>Bylaws Committee Policy &amp; Procedures</dc:subject>
  <dc:creator>Joyce Wynn</dc:creator>
  <dc:description>revisions 9/2005, 9/2006 Sherry Dowling</dc:description>
  <cp:lastModifiedBy>Cassandra Nobbe</cp:lastModifiedBy>
  <cp:revision>2</cp:revision>
  <cp:lastPrinted>2006-09-11T10:55:00Z</cp:lastPrinted>
  <dcterms:created xsi:type="dcterms:W3CDTF">2018-03-24T19:55:00Z</dcterms:created>
  <dcterms:modified xsi:type="dcterms:W3CDTF">2018-03-24T19:55:00Z</dcterms:modified>
</cp:coreProperties>
</file>